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6470F" w14:textId="6F0645EB" w:rsidR="00766007" w:rsidRPr="00940CBB" w:rsidRDefault="00F150F2" w:rsidP="00766007">
      <w:pPr>
        <w:jc w:val="center"/>
        <w:rPr>
          <w:rFonts w:cstheme="minorHAnsi"/>
          <w:b/>
          <w:sz w:val="32"/>
          <w:szCs w:val="32"/>
        </w:rPr>
      </w:pPr>
      <w:r w:rsidRPr="00940CBB">
        <w:rPr>
          <w:rFonts w:cstheme="minorHAnsi"/>
          <w:b/>
          <w:sz w:val="32"/>
          <w:szCs w:val="32"/>
        </w:rPr>
        <w:t>Syndrome Diagnostics Grant Funding</w:t>
      </w:r>
    </w:p>
    <w:p w14:paraId="6C73DF3B" w14:textId="54CABDBB" w:rsidR="00766007" w:rsidRDefault="00766007">
      <w:pPr>
        <w:rPr>
          <w:rFonts w:cstheme="minorHAnsi"/>
        </w:rPr>
      </w:pPr>
    </w:p>
    <w:p w14:paraId="00DD8A80" w14:textId="77777777" w:rsidR="00940CBB" w:rsidRPr="00F150F2" w:rsidRDefault="00940CBB">
      <w:pPr>
        <w:rPr>
          <w:rFonts w:cstheme="minorHAnsi"/>
        </w:rPr>
      </w:pPr>
    </w:p>
    <w:p w14:paraId="018579E8" w14:textId="77777777" w:rsidR="00940CBB" w:rsidRPr="00940CBB" w:rsidRDefault="00766007" w:rsidP="00766007">
      <w:pPr>
        <w:jc w:val="center"/>
        <w:rPr>
          <w:rFonts w:cstheme="minorHAnsi"/>
          <w:i/>
          <w:iCs/>
          <w:sz w:val="28"/>
          <w:szCs w:val="28"/>
        </w:rPr>
      </w:pPr>
      <w:r w:rsidRPr="00940CBB">
        <w:rPr>
          <w:rFonts w:cstheme="minorHAnsi"/>
          <w:i/>
          <w:iCs/>
          <w:sz w:val="28"/>
          <w:szCs w:val="28"/>
        </w:rPr>
        <w:t xml:space="preserve">PHM Technology </w:t>
      </w:r>
      <w:r w:rsidR="00940CBB" w:rsidRPr="00940CBB">
        <w:rPr>
          <w:rFonts w:cstheme="minorHAnsi"/>
          <w:i/>
          <w:iCs/>
          <w:sz w:val="28"/>
          <w:szCs w:val="28"/>
        </w:rPr>
        <w:t xml:space="preserve">receives Australian Government grant </w:t>
      </w:r>
    </w:p>
    <w:p w14:paraId="434DD461" w14:textId="400E5952" w:rsidR="00766007" w:rsidRPr="00940CBB" w:rsidRDefault="00940CBB" w:rsidP="00766007">
      <w:pPr>
        <w:jc w:val="center"/>
        <w:rPr>
          <w:rFonts w:cstheme="minorHAnsi"/>
          <w:i/>
          <w:iCs/>
          <w:sz w:val="28"/>
          <w:szCs w:val="28"/>
        </w:rPr>
      </w:pPr>
      <w:r w:rsidRPr="00940CBB">
        <w:rPr>
          <w:rFonts w:cstheme="minorHAnsi"/>
          <w:i/>
          <w:iCs/>
          <w:sz w:val="28"/>
          <w:szCs w:val="28"/>
        </w:rPr>
        <w:t>to commercialise its Syndrome Diagnostics technology</w:t>
      </w:r>
    </w:p>
    <w:p w14:paraId="1C4431CF" w14:textId="78A267F5" w:rsidR="00766007" w:rsidRDefault="00766007">
      <w:pPr>
        <w:rPr>
          <w:rFonts w:cstheme="minorHAnsi"/>
        </w:rPr>
      </w:pPr>
    </w:p>
    <w:p w14:paraId="097B286E" w14:textId="77777777" w:rsidR="00940CBB" w:rsidRPr="00F150F2" w:rsidRDefault="00940CBB">
      <w:pPr>
        <w:rPr>
          <w:rFonts w:cstheme="minorHAnsi"/>
        </w:rPr>
      </w:pPr>
    </w:p>
    <w:p w14:paraId="76283EB0" w14:textId="4B59AD68" w:rsidR="00766007" w:rsidRPr="00F150F2" w:rsidRDefault="00766007">
      <w:pPr>
        <w:rPr>
          <w:rFonts w:cstheme="minorHAnsi"/>
        </w:rPr>
      </w:pPr>
      <w:r w:rsidRPr="00F150F2">
        <w:rPr>
          <w:rFonts w:cstheme="minorHAnsi"/>
        </w:rPr>
        <w:t xml:space="preserve">Melbourne, </w:t>
      </w:r>
      <w:r w:rsidR="00F150F2" w:rsidRPr="00F150F2">
        <w:rPr>
          <w:rFonts w:cstheme="minorHAnsi"/>
        </w:rPr>
        <w:t xml:space="preserve">16 </w:t>
      </w:r>
      <w:proofErr w:type="gramStart"/>
      <w:r w:rsidR="00F150F2" w:rsidRPr="00F150F2">
        <w:rPr>
          <w:rFonts w:cstheme="minorHAnsi"/>
        </w:rPr>
        <w:t>July,</w:t>
      </w:r>
      <w:proofErr w:type="gramEnd"/>
      <w:r w:rsidR="00F150F2" w:rsidRPr="00F150F2">
        <w:rPr>
          <w:rFonts w:cstheme="minorHAnsi"/>
        </w:rPr>
        <w:t xml:space="preserve"> 2020</w:t>
      </w:r>
    </w:p>
    <w:p w14:paraId="24B60A41" w14:textId="76B434BB" w:rsidR="00766007" w:rsidRPr="00F150F2" w:rsidRDefault="00766007">
      <w:pPr>
        <w:rPr>
          <w:rFonts w:cstheme="minorHAnsi"/>
        </w:rPr>
      </w:pPr>
    </w:p>
    <w:p w14:paraId="451B42CF" w14:textId="4A59281C" w:rsidR="008F1F92" w:rsidRPr="00F150F2" w:rsidRDefault="00F150F2">
      <w:pPr>
        <w:rPr>
          <w:rFonts w:cstheme="minorHAnsi"/>
          <w:b/>
          <w:bCs/>
        </w:rPr>
      </w:pPr>
      <w:r w:rsidRPr="00F150F2">
        <w:rPr>
          <w:rStyle w:val="Strong"/>
          <w:rFonts w:cstheme="minorHAnsi"/>
          <w:b w:val="0"/>
          <w:bCs w:val="0"/>
        </w:rPr>
        <w:t xml:space="preserve">The </w:t>
      </w:r>
      <w:r>
        <w:rPr>
          <w:rStyle w:val="Strong"/>
          <w:rFonts w:cstheme="minorHAnsi"/>
          <w:b w:val="0"/>
          <w:bCs w:val="0"/>
        </w:rPr>
        <w:t xml:space="preserve">Australian Federal </w:t>
      </w:r>
      <w:r w:rsidRPr="00F150F2">
        <w:rPr>
          <w:rStyle w:val="Strong"/>
          <w:rFonts w:cstheme="minorHAnsi"/>
          <w:b w:val="0"/>
          <w:bCs w:val="0"/>
        </w:rPr>
        <w:t xml:space="preserve">Minister for Industry, Science and Technology, Karen Andrews MP, </w:t>
      </w:r>
      <w:r>
        <w:rPr>
          <w:rStyle w:val="Strong"/>
          <w:rFonts w:cstheme="minorHAnsi"/>
          <w:b w:val="0"/>
          <w:bCs w:val="0"/>
        </w:rPr>
        <w:t>announced</w:t>
      </w:r>
      <w:r w:rsidRPr="00F150F2">
        <w:rPr>
          <w:rStyle w:val="Strong"/>
          <w:rFonts w:cstheme="minorHAnsi"/>
          <w:b w:val="0"/>
          <w:bCs w:val="0"/>
        </w:rPr>
        <w:t xml:space="preserve"> that </w:t>
      </w:r>
      <w:r>
        <w:rPr>
          <w:rStyle w:val="Strong"/>
          <w:rFonts w:cstheme="minorHAnsi"/>
          <w:b w:val="0"/>
          <w:bCs w:val="0"/>
        </w:rPr>
        <w:t xml:space="preserve">PHM Technology </w:t>
      </w:r>
      <w:r w:rsidR="00B93BE5">
        <w:rPr>
          <w:rStyle w:val="Strong"/>
          <w:rFonts w:cstheme="minorHAnsi"/>
          <w:b w:val="0"/>
          <w:bCs w:val="0"/>
        </w:rPr>
        <w:t xml:space="preserve">(PHMT) </w:t>
      </w:r>
      <w:r>
        <w:rPr>
          <w:rStyle w:val="Strong"/>
          <w:rFonts w:cstheme="minorHAnsi"/>
          <w:b w:val="0"/>
          <w:bCs w:val="0"/>
        </w:rPr>
        <w:t xml:space="preserve">is one of </w:t>
      </w:r>
      <w:r w:rsidRPr="00F150F2">
        <w:rPr>
          <w:rStyle w:val="Strong"/>
          <w:rFonts w:cstheme="minorHAnsi"/>
          <w:b w:val="0"/>
          <w:bCs w:val="0"/>
        </w:rPr>
        <w:t xml:space="preserve">21 Australian businesses </w:t>
      </w:r>
      <w:r>
        <w:rPr>
          <w:rStyle w:val="Strong"/>
          <w:rFonts w:cstheme="minorHAnsi"/>
          <w:b w:val="0"/>
          <w:bCs w:val="0"/>
        </w:rPr>
        <w:t>recently</w:t>
      </w:r>
      <w:r w:rsidRPr="00F150F2">
        <w:rPr>
          <w:rStyle w:val="Strong"/>
          <w:rFonts w:cstheme="minorHAnsi"/>
          <w:b w:val="0"/>
          <w:bCs w:val="0"/>
        </w:rPr>
        <w:t xml:space="preserve"> offered Accelerating Commercialisation grants under the Entrepreneurs' Programme.</w:t>
      </w:r>
      <w:r w:rsidRPr="00F150F2">
        <w:rPr>
          <w:rFonts w:cstheme="minorHAnsi"/>
          <w:b/>
          <w:bCs/>
        </w:rPr>
        <w:br/>
      </w:r>
    </w:p>
    <w:p w14:paraId="63CCA1D2" w14:textId="4AC748B4" w:rsidR="00940CBB" w:rsidRDefault="00B93BE5" w:rsidP="00F150F2">
      <w:pPr>
        <w:rPr>
          <w:rFonts w:eastAsia="Times New Roman" w:cstheme="minorHAnsi"/>
        </w:rPr>
      </w:pPr>
      <w:r>
        <w:rPr>
          <w:rFonts w:eastAsia="Times New Roman" w:cstheme="minorHAnsi"/>
        </w:rPr>
        <w:t xml:space="preserve">PHMT is commercializing </w:t>
      </w:r>
      <w:r w:rsidR="00F150F2" w:rsidRPr="00F150F2">
        <w:rPr>
          <w:rFonts w:eastAsia="Times New Roman" w:cstheme="minorHAnsi"/>
        </w:rPr>
        <w:t>‘Syndrome Diagnostics'</w:t>
      </w:r>
      <w:r>
        <w:rPr>
          <w:rFonts w:eastAsia="Times New Roman" w:cstheme="minorHAnsi"/>
        </w:rPr>
        <w:t>,</w:t>
      </w:r>
      <w:r w:rsidR="00F150F2" w:rsidRPr="00F150F2">
        <w:rPr>
          <w:rFonts w:eastAsia="Times New Roman" w:cstheme="minorHAnsi"/>
        </w:rPr>
        <w:t xml:space="preserve"> </w:t>
      </w:r>
      <w:r>
        <w:rPr>
          <w:rFonts w:eastAsia="Times New Roman" w:cstheme="minorHAnsi"/>
        </w:rPr>
        <w:t xml:space="preserve">a new technology </w:t>
      </w:r>
      <w:r>
        <w:rPr>
          <w:rFonts w:eastAsia="Times New Roman" w:cstheme="minorHAnsi"/>
        </w:rPr>
        <w:t xml:space="preserve">that </w:t>
      </w:r>
      <w:r w:rsidR="00F150F2">
        <w:rPr>
          <w:rFonts w:eastAsia="Times New Roman" w:cstheme="minorHAnsi"/>
        </w:rPr>
        <w:t>enables</w:t>
      </w:r>
      <w:r w:rsidR="00F150F2" w:rsidRPr="00F150F2">
        <w:rPr>
          <w:rFonts w:eastAsia="Times New Roman" w:cstheme="minorHAnsi"/>
        </w:rPr>
        <w:t xml:space="preserve"> </w:t>
      </w:r>
      <w:r>
        <w:rPr>
          <w:rFonts w:eastAsia="Times New Roman" w:cstheme="minorHAnsi"/>
        </w:rPr>
        <w:t>P</w:t>
      </w:r>
      <w:r w:rsidR="00F150F2" w:rsidRPr="00F150F2">
        <w:rPr>
          <w:rFonts w:eastAsia="Times New Roman" w:cstheme="minorHAnsi"/>
        </w:rPr>
        <w:t xml:space="preserve">redictive </w:t>
      </w:r>
      <w:r>
        <w:rPr>
          <w:rFonts w:eastAsia="Times New Roman" w:cstheme="minorHAnsi"/>
        </w:rPr>
        <w:t>M</w:t>
      </w:r>
      <w:r w:rsidR="00F150F2" w:rsidRPr="00F150F2">
        <w:rPr>
          <w:rFonts w:eastAsia="Times New Roman" w:cstheme="minorHAnsi"/>
        </w:rPr>
        <w:t xml:space="preserve">aintenance </w:t>
      </w:r>
      <w:r>
        <w:rPr>
          <w:rFonts w:eastAsia="Times New Roman" w:cstheme="minorHAnsi"/>
        </w:rPr>
        <w:t>(</w:t>
      </w:r>
      <w:proofErr w:type="spellStart"/>
      <w:r>
        <w:rPr>
          <w:rFonts w:eastAsia="Times New Roman" w:cstheme="minorHAnsi"/>
        </w:rPr>
        <w:t>PdM</w:t>
      </w:r>
      <w:proofErr w:type="spellEnd"/>
      <w:r>
        <w:rPr>
          <w:rFonts w:eastAsia="Times New Roman" w:cstheme="minorHAnsi"/>
        </w:rPr>
        <w:t xml:space="preserve">) </w:t>
      </w:r>
      <w:r w:rsidR="00F150F2" w:rsidRPr="00F150F2">
        <w:rPr>
          <w:rFonts w:eastAsia="Times New Roman" w:cstheme="minorHAnsi"/>
        </w:rPr>
        <w:t>capabilities for complex engineering systems, particularly those that are safety or mission critical.</w:t>
      </w:r>
      <w:r w:rsidR="00F150F2">
        <w:rPr>
          <w:rFonts w:eastAsia="Times New Roman" w:cstheme="minorHAnsi"/>
        </w:rPr>
        <w:t xml:space="preserve"> </w:t>
      </w:r>
      <w:r w:rsidR="00940CBB">
        <w:rPr>
          <w:rFonts w:eastAsia="Times New Roman" w:cstheme="minorHAnsi"/>
        </w:rPr>
        <w:t xml:space="preserve">The market for </w:t>
      </w:r>
      <w:proofErr w:type="spellStart"/>
      <w:r w:rsidR="00940CBB">
        <w:rPr>
          <w:rFonts w:eastAsia="Times New Roman" w:cstheme="minorHAnsi"/>
        </w:rPr>
        <w:t>PdM</w:t>
      </w:r>
      <w:proofErr w:type="spellEnd"/>
      <w:r w:rsidR="00940CBB">
        <w:rPr>
          <w:rFonts w:eastAsia="Times New Roman" w:cstheme="minorHAnsi"/>
        </w:rPr>
        <w:t xml:space="preserve"> is forecast to grow to over US$13bn by 2025.</w:t>
      </w:r>
    </w:p>
    <w:p w14:paraId="1D23C80C" w14:textId="77777777" w:rsidR="00940CBB" w:rsidRDefault="00940CBB" w:rsidP="00F150F2">
      <w:pPr>
        <w:rPr>
          <w:rFonts w:eastAsia="Times New Roman" w:cstheme="minorHAnsi"/>
        </w:rPr>
      </w:pPr>
    </w:p>
    <w:p w14:paraId="4241C2D7" w14:textId="375B3A8D" w:rsidR="00F150F2" w:rsidRDefault="00F150F2" w:rsidP="00B93BE5">
      <w:pPr>
        <w:pStyle w:val="NormalWeb"/>
        <w:spacing w:before="0" w:beforeAutospacing="0" w:after="0" w:afterAutospacing="0"/>
        <w:ind w:left="720"/>
        <w:textAlignment w:val="baseline"/>
        <w:rPr>
          <w:rFonts w:asciiTheme="minorHAnsi" w:hAnsiTheme="minorHAnsi" w:cstheme="minorHAnsi"/>
          <w:color w:val="333333"/>
          <w:bdr w:val="none" w:sz="0" w:space="0" w:color="auto" w:frame="1"/>
        </w:rPr>
      </w:pPr>
      <w:r w:rsidRPr="00F150F2">
        <w:rPr>
          <w:rFonts w:asciiTheme="minorHAnsi" w:hAnsiTheme="minorHAnsi" w:cstheme="minorHAnsi"/>
          <w:color w:val="333333"/>
          <w:bdr w:val="none" w:sz="0" w:space="0" w:color="auto" w:frame="1"/>
        </w:rPr>
        <w:t>“This is Aussie ingenuity at its best - solving real world problems, while driving economic growth and creating jobs,” Minister Andrews said.</w:t>
      </w:r>
    </w:p>
    <w:p w14:paraId="069EA28C" w14:textId="77777777" w:rsidR="00F150F2" w:rsidRPr="00F150F2" w:rsidRDefault="00F150F2" w:rsidP="00B93BE5">
      <w:pPr>
        <w:pStyle w:val="NormalWeb"/>
        <w:spacing w:before="0" w:beforeAutospacing="0" w:after="0" w:afterAutospacing="0"/>
        <w:ind w:left="720"/>
        <w:textAlignment w:val="baseline"/>
        <w:rPr>
          <w:rFonts w:asciiTheme="minorHAnsi" w:hAnsiTheme="minorHAnsi" w:cstheme="minorHAnsi"/>
          <w:color w:val="333333"/>
        </w:rPr>
      </w:pPr>
    </w:p>
    <w:p w14:paraId="6FDC8858" w14:textId="77777777" w:rsidR="00F150F2" w:rsidRPr="00F150F2" w:rsidRDefault="00F150F2" w:rsidP="00B93BE5">
      <w:pPr>
        <w:pStyle w:val="NormalWeb"/>
        <w:spacing w:before="0" w:beforeAutospacing="0" w:after="0" w:afterAutospacing="0"/>
        <w:ind w:left="720"/>
        <w:textAlignment w:val="baseline"/>
        <w:rPr>
          <w:rFonts w:asciiTheme="minorHAnsi" w:hAnsiTheme="minorHAnsi" w:cstheme="minorHAnsi"/>
          <w:color w:val="333333"/>
        </w:rPr>
      </w:pPr>
      <w:r w:rsidRPr="00F150F2">
        <w:rPr>
          <w:rFonts w:asciiTheme="minorHAnsi" w:hAnsiTheme="minorHAnsi" w:cstheme="minorHAnsi"/>
          <w:color w:val="333333"/>
          <w:bdr w:val="none" w:sz="0" w:space="0" w:color="auto" w:frame="1"/>
        </w:rPr>
        <w:t>“In the post-COVID world, there will be no shortage of opportunity for solutions-focused business minds. The Morrison Government is proud to invest in Australia’s problem solvers, so they can commercialise ideas, take on disrupted world markets and drive our economic recovery.”</w:t>
      </w:r>
    </w:p>
    <w:p w14:paraId="7C055799" w14:textId="31483D3F" w:rsidR="00F150F2" w:rsidRDefault="00F150F2" w:rsidP="00F150F2">
      <w:pPr>
        <w:rPr>
          <w:rFonts w:cstheme="minorHAnsi"/>
        </w:rPr>
      </w:pPr>
    </w:p>
    <w:p w14:paraId="07546AD6" w14:textId="314A391A" w:rsidR="00940CBB" w:rsidRPr="00F150F2" w:rsidRDefault="00940CBB" w:rsidP="00940CBB">
      <w:pPr>
        <w:rPr>
          <w:rFonts w:eastAsia="Times New Roman" w:cstheme="minorHAnsi"/>
        </w:rPr>
      </w:pPr>
      <w:r>
        <w:rPr>
          <w:rFonts w:eastAsia="Times New Roman" w:cstheme="minorHAnsi"/>
        </w:rPr>
        <w:t xml:space="preserve">The key point of differentiation for Syndrome Diagnostics is its use of a </w:t>
      </w:r>
      <w:r w:rsidR="00E80CD3">
        <w:rPr>
          <w:rFonts w:eastAsia="Times New Roman" w:cstheme="minorHAnsi"/>
        </w:rPr>
        <w:t>C</w:t>
      </w:r>
      <w:r>
        <w:rPr>
          <w:rFonts w:eastAsia="Times New Roman" w:cstheme="minorHAnsi"/>
        </w:rPr>
        <w:t xml:space="preserve">ausation model to augment the correlation-based approach to data analytics traditionally used for </w:t>
      </w:r>
      <w:proofErr w:type="spellStart"/>
      <w:r>
        <w:rPr>
          <w:rFonts w:eastAsia="Times New Roman" w:cstheme="minorHAnsi"/>
        </w:rPr>
        <w:t>PdM</w:t>
      </w:r>
      <w:proofErr w:type="spellEnd"/>
      <w:r>
        <w:rPr>
          <w:rFonts w:eastAsia="Times New Roman" w:cstheme="minorHAnsi"/>
        </w:rPr>
        <w:t>.</w:t>
      </w:r>
    </w:p>
    <w:p w14:paraId="4C93480B" w14:textId="77777777" w:rsidR="00940CBB" w:rsidRDefault="00940CBB" w:rsidP="00940CBB">
      <w:pPr>
        <w:pStyle w:val="NormalWeb"/>
        <w:spacing w:before="0" w:beforeAutospacing="0" w:after="0" w:afterAutospacing="0"/>
        <w:textAlignment w:val="baseline"/>
        <w:rPr>
          <w:rFonts w:asciiTheme="minorHAnsi" w:hAnsiTheme="minorHAnsi" w:cstheme="minorHAnsi"/>
          <w:color w:val="333333"/>
          <w:bdr w:val="none" w:sz="0" w:space="0" w:color="auto" w:frame="1"/>
        </w:rPr>
      </w:pPr>
    </w:p>
    <w:p w14:paraId="3B62626B" w14:textId="22332376" w:rsidR="00B93BE5" w:rsidRDefault="00AF091A" w:rsidP="00940CBB">
      <w:pPr>
        <w:ind w:left="720"/>
        <w:rPr>
          <w:rFonts w:cstheme="minorHAnsi"/>
        </w:rPr>
      </w:pPr>
      <w:r>
        <w:rPr>
          <w:rFonts w:cstheme="minorHAnsi"/>
        </w:rPr>
        <w:t>“</w:t>
      </w:r>
      <w:r w:rsidR="00EE6474">
        <w:rPr>
          <w:rFonts w:cstheme="minorHAnsi"/>
        </w:rPr>
        <w:t xml:space="preserve">As equipment becomes more and more complex, the ability to know why, how and when it will fail is a safety imperative, while the financial rationale for </w:t>
      </w:r>
      <w:proofErr w:type="spellStart"/>
      <w:r w:rsidR="00EE6474">
        <w:rPr>
          <w:rFonts w:cstheme="minorHAnsi"/>
        </w:rPr>
        <w:t>PdM</w:t>
      </w:r>
      <w:proofErr w:type="spellEnd"/>
      <w:r w:rsidR="00EE6474">
        <w:rPr>
          <w:rFonts w:cstheme="minorHAnsi"/>
        </w:rPr>
        <w:t xml:space="preserve"> is well understood</w:t>
      </w:r>
      <w:r w:rsidR="00EE6474">
        <w:rPr>
          <w:rFonts w:cstheme="minorHAnsi"/>
        </w:rPr>
        <w:t xml:space="preserve">.” </w:t>
      </w:r>
      <w:r w:rsidR="00EE6474">
        <w:rPr>
          <w:rFonts w:cstheme="minorHAnsi"/>
        </w:rPr>
        <w:t>said Chris Stecki, CEO of PHMT.</w:t>
      </w:r>
    </w:p>
    <w:p w14:paraId="1EE4184C" w14:textId="2F84D874" w:rsidR="00340F20" w:rsidRDefault="00340F20" w:rsidP="00940CBB">
      <w:pPr>
        <w:ind w:left="720"/>
        <w:rPr>
          <w:rFonts w:cstheme="minorHAnsi"/>
        </w:rPr>
      </w:pPr>
    </w:p>
    <w:p w14:paraId="1670A080" w14:textId="4F8E5AE8" w:rsidR="00340F20" w:rsidRPr="00F150F2" w:rsidRDefault="00340F20" w:rsidP="00940CBB">
      <w:pPr>
        <w:ind w:left="720"/>
        <w:rPr>
          <w:rFonts w:cstheme="minorHAnsi"/>
        </w:rPr>
      </w:pPr>
      <w:r>
        <w:rPr>
          <w:rFonts w:cstheme="minorHAnsi"/>
        </w:rPr>
        <w:t>“Causation-based AI means that you will already understand how the system responds to a failure when you are in the design phase, so you can ‘design in’ the diagnostic architecture necessary to detect them”.</w:t>
      </w:r>
    </w:p>
    <w:p w14:paraId="4ABE9D94" w14:textId="77777777" w:rsidR="00F150F2" w:rsidRPr="00F150F2" w:rsidRDefault="00F150F2" w:rsidP="00F150F2">
      <w:pPr>
        <w:rPr>
          <w:rFonts w:cstheme="minorHAnsi"/>
        </w:rPr>
      </w:pPr>
    </w:p>
    <w:p w14:paraId="74FE9192" w14:textId="3E2B063A" w:rsidR="00EE6474" w:rsidRDefault="00EE6474" w:rsidP="00EE6474">
      <w:pPr>
        <w:ind w:left="720"/>
        <w:rPr>
          <w:rFonts w:cstheme="minorHAnsi"/>
        </w:rPr>
      </w:pPr>
      <w:r>
        <w:rPr>
          <w:rFonts w:cstheme="minorHAnsi"/>
        </w:rPr>
        <w:t xml:space="preserve">“Syndrome Diagnostics </w:t>
      </w:r>
      <w:r w:rsidR="00E80CD3">
        <w:rPr>
          <w:rFonts w:cstheme="minorHAnsi"/>
        </w:rPr>
        <w:t xml:space="preserve">uses </w:t>
      </w:r>
      <w:r w:rsidR="00E80CD3">
        <w:rPr>
          <w:rFonts w:cstheme="minorHAnsi"/>
        </w:rPr>
        <w:t xml:space="preserve">Causation-based AI </w:t>
      </w:r>
      <w:r w:rsidR="00E80CD3">
        <w:rPr>
          <w:rFonts w:cstheme="minorHAnsi"/>
        </w:rPr>
        <w:t xml:space="preserve">to </w:t>
      </w:r>
      <w:r>
        <w:rPr>
          <w:rFonts w:cstheme="minorHAnsi"/>
        </w:rPr>
        <w:t xml:space="preserve">provide real-time Fault Detection &amp; Isolation </w:t>
      </w:r>
      <w:r w:rsidR="00340F20">
        <w:rPr>
          <w:rFonts w:cstheme="minorHAnsi"/>
        </w:rPr>
        <w:t>for</w:t>
      </w:r>
      <w:r>
        <w:rPr>
          <w:rFonts w:cstheme="minorHAnsi"/>
        </w:rPr>
        <w:t xml:space="preserve"> operators to identify failures as they are developing – </w:t>
      </w:r>
      <w:r w:rsidR="00E80CD3">
        <w:rPr>
          <w:rFonts w:cstheme="minorHAnsi"/>
        </w:rPr>
        <w:t>before</w:t>
      </w:r>
      <w:r w:rsidR="00340F20">
        <w:rPr>
          <w:rFonts w:cstheme="minorHAnsi"/>
        </w:rPr>
        <w:t xml:space="preserve"> they </w:t>
      </w:r>
      <w:r w:rsidR="00E80CD3">
        <w:rPr>
          <w:rFonts w:cstheme="minorHAnsi"/>
        </w:rPr>
        <w:t>lead to downtime or loss of system</w:t>
      </w:r>
      <w:r>
        <w:rPr>
          <w:rFonts w:cstheme="minorHAnsi"/>
        </w:rPr>
        <w:t xml:space="preserve">.” </w:t>
      </w:r>
    </w:p>
    <w:p w14:paraId="652373CA" w14:textId="77777777" w:rsidR="00EE6474" w:rsidRDefault="00EE6474" w:rsidP="00EE6474">
      <w:pPr>
        <w:ind w:left="720"/>
        <w:rPr>
          <w:rFonts w:cstheme="minorHAnsi"/>
        </w:rPr>
      </w:pPr>
    </w:p>
    <w:p w14:paraId="30085698" w14:textId="2FE7522C" w:rsidR="00766007" w:rsidRPr="00F150F2" w:rsidRDefault="00B93BE5">
      <w:pPr>
        <w:rPr>
          <w:rFonts w:cstheme="minorHAnsi"/>
        </w:rPr>
      </w:pPr>
      <w:r>
        <w:rPr>
          <w:rFonts w:cstheme="minorHAnsi"/>
        </w:rPr>
        <w:t>For further information on Syndrome Diagnostics</w:t>
      </w:r>
      <w:r w:rsidR="008F1F92" w:rsidRPr="00F150F2">
        <w:rPr>
          <w:rFonts w:cstheme="minorHAnsi"/>
        </w:rPr>
        <w:t xml:space="preserve">, please </w:t>
      </w:r>
      <w:r w:rsidR="00197457" w:rsidRPr="00F150F2">
        <w:rPr>
          <w:rFonts w:cstheme="minorHAnsi"/>
        </w:rPr>
        <w:t>contact</w:t>
      </w:r>
      <w:r w:rsidR="008F1F92" w:rsidRPr="00F150F2">
        <w:rPr>
          <w:rFonts w:cstheme="minorHAnsi"/>
        </w:rPr>
        <w:t xml:space="preserve"> Joshua Yi at </w:t>
      </w:r>
      <w:hyperlink r:id="rId6" w:history="1">
        <w:r w:rsidR="008F1F92" w:rsidRPr="00F150F2">
          <w:rPr>
            <w:rStyle w:val="Hyperlink"/>
            <w:rFonts w:cstheme="minorHAnsi"/>
          </w:rPr>
          <w:t>joshua.yi@phmtechnology.com</w:t>
        </w:r>
      </w:hyperlink>
      <w:r>
        <w:rPr>
          <w:rStyle w:val="Hyperlink"/>
          <w:rFonts w:cstheme="minorHAnsi"/>
        </w:rPr>
        <w:t>.</w:t>
      </w:r>
    </w:p>
    <w:p w14:paraId="06EEA92B" w14:textId="77777777" w:rsidR="008F1F92" w:rsidRPr="00F150F2" w:rsidRDefault="008F1F92">
      <w:pPr>
        <w:rPr>
          <w:rFonts w:cstheme="minorHAnsi"/>
        </w:rPr>
      </w:pPr>
    </w:p>
    <w:p w14:paraId="5A502A29" w14:textId="77777777" w:rsidR="00250540" w:rsidRPr="00F150F2" w:rsidRDefault="00250540">
      <w:pPr>
        <w:rPr>
          <w:rFonts w:cstheme="minorHAnsi"/>
        </w:rPr>
      </w:pPr>
    </w:p>
    <w:p w14:paraId="0A618864" w14:textId="6C5F7646" w:rsidR="00766007" w:rsidRPr="00F150F2" w:rsidRDefault="008F1F92">
      <w:pPr>
        <w:rPr>
          <w:rFonts w:cstheme="minorHAnsi"/>
          <w:b/>
        </w:rPr>
      </w:pPr>
      <w:r w:rsidRPr="00F150F2">
        <w:rPr>
          <w:rFonts w:cstheme="minorHAnsi"/>
          <w:b/>
        </w:rPr>
        <w:t xml:space="preserve">About </w:t>
      </w:r>
      <w:r w:rsidR="00B93BE5">
        <w:rPr>
          <w:rFonts w:cstheme="minorHAnsi"/>
          <w:b/>
        </w:rPr>
        <w:t>Accelerating Commercialisation</w:t>
      </w:r>
    </w:p>
    <w:p w14:paraId="1239C0E9" w14:textId="688E3041" w:rsidR="008F1F92" w:rsidRPr="00B93BE5" w:rsidRDefault="00B93BE5">
      <w:pPr>
        <w:rPr>
          <w:rFonts w:cstheme="minorHAnsi"/>
        </w:rPr>
      </w:pPr>
      <w:r w:rsidRPr="00B93BE5">
        <w:rPr>
          <w:rFonts w:cstheme="minorHAnsi"/>
          <w:color w:val="333333"/>
          <w:spacing w:val="3"/>
          <w:shd w:val="clear" w:color="auto" w:fill="FFFFFF"/>
        </w:rPr>
        <w:t xml:space="preserve">Accelerating Commercialisation provides expert guidance and support to commercialise novel products, </w:t>
      </w:r>
      <w:proofErr w:type="gramStart"/>
      <w:r w:rsidRPr="00B93BE5">
        <w:rPr>
          <w:rFonts w:cstheme="minorHAnsi"/>
          <w:color w:val="333333"/>
          <w:spacing w:val="3"/>
          <w:shd w:val="clear" w:color="auto" w:fill="FFFFFF"/>
        </w:rPr>
        <w:t>processes</w:t>
      </w:r>
      <w:proofErr w:type="gramEnd"/>
      <w:r w:rsidRPr="00B93BE5">
        <w:rPr>
          <w:rFonts w:cstheme="minorHAnsi"/>
          <w:color w:val="333333"/>
          <w:spacing w:val="3"/>
          <w:shd w:val="clear" w:color="auto" w:fill="FFFFFF"/>
        </w:rPr>
        <w:t xml:space="preserve"> and services.</w:t>
      </w:r>
      <w:r>
        <w:rPr>
          <w:rFonts w:cstheme="minorHAnsi"/>
          <w:color w:val="333333"/>
          <w:spacing w:val="3"/>
          <w:shd w:val="clear" w:color="auto" w:fill="FFFFFF"/>
        </w:rPr>
        <w:t xml:space="preserve"> </w:t>
      </w:r>
      <w:r w:rsidRPr="00B93BE5">
        <w:rPr>
          <w:rFonts w:cstheme="minorHAnsi"/>
          <w:color w:val="333333"/>
          <w:spacing w:val="3"/>
          <w:shd w:val="clear" w:color="auto" w:fill="FFFFFF"/>
        </w:rPr>
        <w:t xml:space="preserve">To be suitable to receive </w:t>
      </w:r>
      <w:r>
        <w:rPr>
          <w:rFonts w:cstheme="minorHAnsi"/>
          <w:color w:val="333333"/>
          <w:spacing w:val="3"/>
          <w:shd w:val="clear" w:color="auto" w:fill="FFFFFF"/>
        </w:rPr>
        <w:t>support</w:t>
      </w:r>
      <w:r w:rsidRPr="00B93BE5">
        <w:rPr>
          <w:rFonts w:cstheme="minorHAnsi"/>
          <w:color w:val="333333"/>
          <w:spacing w:val="3"/>
          <w:shd w:val="clear" w:color="auto" w:fill="FFFFFF"/>
        </w:rPr>
        <w:t xml:space="preserve"> you must have a novel product, </w:t>
      </w:r>
      <w:proofErr w:type="gramStart"/>
      <w:r w:rsidRPr="00B93BE5">
        <w:rPr>
          <w:rFonts w:cstheme="minorHAnsi"/>
          <w:color w:val="333333"/>
          <w:spacing w:val="3"/>
          <w:shd w:val="clear" w:color="auto" w:fill="FFFFFF"/>
        </w:rPr>
        <w:t>process</w:t>
      </w:r>
      <w:proofErr w:type="gramEnd"/>
      <w:r w:rsidRPr="00B93BE5">
        <w:rPr>
          <w:rFonts w:cstheme="minorHAnsi"/>
          <w:color w:val="333333"/>
          <w:spacing w:val="3"/>
          <w:shd w:val="clear" w:color="auto" w:fill="FFFFFF"/>
        </w:rPr>
        <w:t xml:space="preserve"> or service that you wish to commercialise for trade in Australian and/or overseas markets.</w:t>
      </w:r>
    </w:p>
    <w:p w14:paraId="198A1D21" w14:textId="628C29F7" w:rsidR="008F1F92" w:rsidRPr="00F150F2" w:rsidRDefault="008F1F92">
      <w:pPr>
        <w:rPr>
          <w:rFonts w:cstheme="minorHAnsi"/>
        </w:rPr>
      </w:pPr>
    </w:p>
    <w:p w14:paraId="2BD8E230" w14:textId="7101171A" w:rsidR="008F1F92" w:rsidRPr="00F150F2" w:rsidRDefault="008F1F92" w:rsidP="008F1F92">
      <w:pPr>
        <w:rPr>
          <w:rFonts w:cstheme="minorHAnsi"/>
        </w:rPr>
      </w:pPr>
      <w:r w:rsidRPr="00F150F2">
        <w:rPr>
          <w:rFonts w:cstheme="minorHAnsi"/>
        </w:rPr>
        <w:t xml:space="preserve">For more information about </w:t>
      </w:r>
      <w:r w:rsidR="00B93BE5">
        <w:rPr>
          <w:rFonts w:cstheme="minorHAnsi"/>
        </w:rPr>
        <w:t>Accelerating Commercialisation</w:t>
      </w:r>
      <w:r w:rsidRPr="00F150F2">
        <w:rPr>
          <w:rFonts w:cstheme="minorHAnsi"/>
        </w:rPr>
        <w:t xml:space="preserve">, please visit: </w:t>
      </w:r>
      <w:hyperlink r:id="rId7" w:history="1">
        <w:r w:rsidR="00B93BE5">
          <w:rPr>
            <w:rStyle w:val="Hyperlink"/>
          </w:rPr>
          <w:t>https://www.business.gov.au/Grants-and-Programs/Accelerating-Commercialisation</w:t>
        </w:r>
      </w:hyperlink>
    </w:p>
    <w:p w14:paraId="3632E4AA" w14:textId="38262EA9" w:rsidR="008F1F92" w:rsidRPr="00F150F2" w:rsidRDefault="008F1F92">
      <w:pPr>
        <w:rPr>
          <w:rFonts w:cstheme="minorHAnsi"/>
        </w:rPr>
      </w:pPr>
    </w:p>
    <w:p w14:paraId="6E09E8D1" w14:textId="0B3CC9F7" w:rsidR="00766007" w:rsidRPr="00F150F2" w:rsidRDefault="00766007" w:rsidP="00766007">
      <w:pPr>
        <w:rPr>
          <w:rFonts w:cstheme="minorHAnsi"/>
          <w:color w:val="000000"/>
        </w:rPr>
      </w:pPr>
      <w:r w:rsidRPr="00F150F2">
        <w:rPr>
          <w:rFonts w:cstheme="minorHAnsi"/>
          <w:b/>
          <w:bCs/>
          <w:color w:val="000000"/>
        </w:rPr>
        <w:t>About PHM Technology</w:t>
      </w:r>
    </w:p>
    <w:p w14:paraId="384ADD8C" w14:textId="4AD0DF20" w:rsidR="00B93BE5" w:rsidRDefault="00766007" w:rsidP="00766007">
      <w:pPr>
        <w:rPr>
          <w:rFonts w:cstheme="minorHAnsi"/>
          <w:color w:val="000000"/>
        </w:rPr>
      </w:pPr>
      <w:r w:rsidRPr="00F150F2">
        <w:rPr>
          <w:rFonts w:cstheme="minorHAnsi"/>
          <w:color w:val="000000"/>
        </w:rPr>
        <w:t xml:space="preserve">PHM Technology (PHMT) is </w:t>
      </w:r>
      <w:r w:rsidR="00B93BE5">
        <w:rPr>
          <w:rFonts w:cstheme="minorHAnsi"/>
          <w:color w:val="000000"/>
        </w:rPr>
        <w:t>an</w:t>
      </w:r>
      <w:r w:rsidRPr="00F150F2">
        <w:rPr>
          <w:rFonts w:cstheme="minorHAnsi"/>
          <w:color w:val="000000"/>
        </w:rPr>
        <w:t xml:space="preserve"> Australian engineering software company that develops </w:t>
      </w:r>
      <w:r w:rsidR="00B93BE5">
        <w:rPr>
          <w:rFonts w:cstheme="minorHAnsi"/>
          <w:color w:val="000000"/>
        </w:rPr>
        <w:t xml:space="preserve">technology to support the design, </w:t>
      </w:r>
      <w:proofErr w:type="gramStart"/>
      <w:r w:rsidR="00B93BE5">
        <w:rPr>
          <w:rFonts w:cstheme="minorHAnsi"/>
          <w:color w:val="000000"/>
        </w:rPr>
        <w:t>production</w:t>
      </w:r>
      <w:proofErr w:type="gramEnd"/>
      <w:r w:rsidR="00B93BE5">
        <w:rPr>
          <w:rFonts w:cstheme="minorHAnsi"/>
          <w:color w:val="000000"/>
        </w:rPr>
        <w:t xml:space="preserve"> and maintenance of complex systems for safety / mission critical industries.</w:t>
      </w:r>
    </w:p>
    <w:p w14:paraId="53A9D26D" w14:textId="77777777" w:rsidR="00B93BE5" w:rsidRDefault="00B93BE5" w:rsidP="00766007">
      <w:pPr>
        <w:rPr>
          <w:rFonts w:cstheme="minorHAnsi"/>
          <w:color w:val="000000"/>
        </w:rPr>
      </w:pPr>
    </w:p>
    <w:p w14:paraId="40A8485F" w14:textId="0B99FE47" w:rsidR="00766007" w:rsidRPr="00F150F2" w:rsidRDefault="00B93BE5" w:rsidP="00766007">
      <w:pPr>
        <w:rPr>
          <w:rFonts w:cstheme="minorHAnsi"/>
          <w:color w:val="000000"/>
        </w:rPr>
      </w:pPr>
      <w:r>
        <w:rPr>
          <w:rFonts w:cstheme="minorHAnsi"/>
          <w:color w:val="000000"/>
        </w:rPr>
        <w:t xml:space="preserve">PHMT product suite includes </w:t>
      </w:r>
      <w:r w:rsidR="00340F20">
        <w:rPr>
          <w:rFonts w:cstheme="minorHAnsi"/>
          <w:color w:val="000000"/>
        </w:rPr>
        <w:t xml:space="preserve">Syndrome Diagnostics and </w:t>
      </w:r>
      <w:r w:rsidR="00766007" w:rsidRPr="00F150F2">
        <w:rPr>
          <w:rFonts w:cstheme="minorHAnsi"/>
          <w:color w:val="000000"/>
        </w:rPr>
        <w:t>the Maintenance Aware Design environment (MADe)</w:t>
      </w:r>
      <w:r>
        <w:rPr>
          <w:rFonts w:cstheme="minorHAnsi"/>
          <w:color w:val="000000"/>
        </w:rPr>
        <w:t xml:space="preserve">, </w:t>
      </w:r>
      <w:r w:rsidR="00766007" w:rsidRPr="00F150F2">
        <w:rPr>
          <w:rFonts w:cstheme="minorHAnsi"/>
          <w:color w:val="000000"/>
        </w:rPr>
        <w:t xml:space="preserve">a model-based engineering decision support solution that digitizes the RAMS function and provides the integrated analyses required to conduct engineering risk management for the bid, design and sustainment of complex systems. MADe is used by </w:t>
      </w:r>
      <w:r w:rsidR="0007238C" w:rsidRPr="00F150F2">
        <w:rPr>
          <w:rFonts w:cstheme="minorHAnsi"/>
          <w:color w:val="000000"/>
        </w:rPr>
        <w:t>commercial and military</w:t>
      </w:r>
      <w:r w:rsidR="00766007" w:rsidRPr="00F150F2">
        <w:rPr>
          <w:rFonts w:cstheme="minorHAnsi"/>
          <w:color w:val="000000"/>
        </w:rPr>
        <w:t xml:space="preserve"> organisations </w:t>
      </w:r>
      <w:r w:rsidR="00340F20">
        <w:rPr>
          <w:rFonts w:cstheme="minorHAnsi"/>
          <w:color w:val="000000"/>
        </w:rPr>
        <w:t>globally in</w:t>
      </w:r>
      <w:r w:rsidR="00766007" w:rsidRPr="00F150F2">
        <w:rPr>
          <w:rFonts w:cstheme="minorHAnsi"/>
          <w:color w:val="000000"/>
        </w:rPr>
        <w:t xml:space="preserve"> Asia, </w:t>
      </w:r>
      <w:proofErr w:type="gramStart"/>
      <w:r w:rsidR="00766007" w:rsidRPr="00F150F2">
        <w:rPr>
          <w:rFonts w:cstheme="minorHAnsi"/>
          <w:color w:val="000000"/>
        </w:rPr>
        <w:t>Europe</w:t>
      </w:r>
      <w:proofErr w:type="gramEnd"/>
      <w:r w:rsidR="00766007" w:rsidRPr="00F150F2">
        <w:rPr>
          <w:rFonts w:cstheme="minorHAnsi"/>
          <w:color w:val="000000"/>
        </w:rPr>
        <w:t xml:space="preserve"> and the US.</w:t>
      </w:r>
    </w:p>
    <w:p w14:paraId="12ED45B2" w14:textId="79ECDE55" w:rsidR="00766007" w:rsidRPr="00F150F2" w:rsidRDefault="00766007" w:rsidP="00766007">
      <w:pPr>
        <w:rPr>
          <w:rFonts w:cstheme="minorHAnsi"/>
          <w:color w:val="000000"/>
        </w:rPr>
      </w:pPr>
    </w:p>
    <w:p w14:paraId="339787B2" w14:textId="672EC30C" w:rsidR="00766007" w:rsidRPr="00F150F2" w:rsidRDefault="00766007" w:rsidP="00766007">
      <w:pPr>
        <w:rPr>
          <w:rFonts w:cstheme="minorHAnsi"/>
          <w:color w:val="000000"/>
        </w:rPr>
      </w:pPr>
      <w:r w:rsidRPr="00F150F2">
        <w:rPr>
          <w:rFonts w:cstheme="minorHAnsi"/>
          <w:color w:val="000000"/>
        </w:rPr>
        <w:t xml:space="preserve">For more information </w:t>
      </w:r>
      <w:r w:rsidR="008F1F92" w:rsidRPr="00F150F2">
        <w:rPr>
          <w:rFonts w:cstheme="minorHAnsi"/>
          <w:color w:val="000000"/>
        </w:rPr>
        <w:t xml:space="preserve">about PHMT Technology and MADe, please </w:t>
      </w:r>
      <w:r w:rsidRPr="00F150F2">
        <w:rPr>
          <w:rFonts w:cstheme="minorHAnsi"/>
          <w:color w:val="000000"/>
        </w:rPr>
        <w:t>visit: </w:t>
      </w:r>
      <w:hyperlink r:id="rId8" w:history="1">
        <w:r w:rsidRPr="00F150F2">
          <w:rPr>
            <w:rStyle w:val="Hyperlink"/>
            <w:rFonts w:cstheme="minorHAnsi"/>
          </w:rPr>
          <w:t>www.phmtechnology.com</w:t>
        </w:r>
      </w:hyperlink>
    </w:p>
    <w:p w14:paraId="1C5E7061" w14:textId="77777777" w:rsidR="00766007" w:rsidRPr="00F150F2" w:rsidRDefault="00766007">
      <w:pPr>
        <w:rPr>
          <w:rFonts w:cstheme="minorHAnsi"/>
        </w:rPr>
      </w:pPr>
    </w:p>
    <w:sectPr w:rsidR="00766007" w:rsidRPr="00F150F2" w:rsidSect="00F50AA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DD0AE" w14:textId="77777777" w:rsidR="00B97307" w:rsidRDefault="00B97307" w:rsidP="007A18C4">
      <w:r>
        <w:separator/>
      </w:r>
    </w:p>
  </w:endnote>
  <w:endnote w:type="continuationSeparator" w:id="0">
    <w:p w14:paraId="0A2E00AF" w14:textId="77777777" w:rsidR="00B97307" w:rsidRDefault="00B97307" w:rsidP="007A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AD2C2" w14:textId="77777777" w:rsidR="00B97307" w:rsidRDefault="00B97307" w:rsidP="007A18C4">
      <w:r>
        <w:separator/>
      </w:r>
    </w:p>
  </w:footnote>
  <w:footnote w:type="continuationSeparator" w:id="0">
    <w:p w14:paraId="10F5BD85" w14:textId="77777777" w:rsidR="00B97307" w:rsidRDefault="00B97307" w:rsidP="007A1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07"/>
    <w:rsid w:val="0007238C"/>
    <w:rsid w:val="00197457"/>
    <w:rsid w:val="00250540"/>
    <w:rsid w:val="00340F20"/>
    <w:rsid w:val="00516B03"/>
    <w:rsid w:val="006150A8"/>
    <w:rsid w:val="007529B2"/>
    <w:rsid w:val="00766007"/>
    <w:rsid w:val="007A18C4"/>
    <w:rsid w:val="00812649"/>
    <w:rsid w:val="008F1F92"/>
    <w:rsid w:val="00940CBB"/>
    <w:rsid w:val="00A06CFB"/>
    <w:rsid w:val="00AF091A"/>
    <w:rsid w:val="00B93BE5"/>
    <w:rsid w:val="00B97307"/>
    <w:rsid w:val="00E80CD3"/>
    <w:rsid w:val="00EE6474"/>
    <w:rsid w:val="00F150F2"/>
    <w:rsid w:val="00F50AA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1FFDC"/>
  <w15:chartTrackingRefBased/>
  <w15:docId w15:val="{75693AB8-ED3B-114D-9958-8F4CA75D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007"/>
    <w:rPr>
      <w:color w:val="0000FF"/>
      <w:u w:val="single"/>
    </w:rPr>
  </w:style>
  <w:style w:type="character" w:styleId="UnresolvedMention">
    <w:name w:val="Unresolved Mention"/>
    <w:basedOn w:val="DefaultParagraphFont"/>
    <w:uiPriority w:val="99"/>
    <w:semiHidden/>
    <w:unhideWhenUsed/>
    <w:rsid w:val="008F1F92"/>
    <w:rPr>
      <w:color w:val="605E5C"/>
      <w:shd w:val="clear" w:color="auto" w:fill="E1DFDD"/>
    </w:rPr>
  </w:style>
  <w:style w:type="paragraph" w:styleId="Header">
    <w:name w:val="header"/>
    <w:basedOn w:val="Normal"/>
    <w:link w:val="HeaderChar"/>
    <w:uiPriority w:val="99"/>
    <w:unhideWhenUsed/>
    <w:rsid w:val="007A18C4"/>
    <w:pPr>
      <w:tabs>
        <w:tab w:val="center" w:pos="4513"/>
        <w:tab w:val="right" w:pos="9026"/>
      </w:tabs>
    </w:pPr>
  </w:style>
  <w:style w:type="character" w:customStyle="1" w:styleId="HeaderChar">
    <w:name w:val="Header Char"/>
    <w:basedOn w:val="DefaultParagraphFont"/>
    <w:link w:val="Header"/>
    <w:uiPriority w:val="99"/>
    <w:rsid w:val="007A18C4"/>
  </w:style>
  <w:style w:type="paragraph" w:styleId="Footer">
    <w:name w:val="footer"/>
    <w:basedOn w:val="Normal"/>
    <w:link w:val="FooterChar"/>
    <w:uiPriority w:val="99"/>
    <w:unhideWhenUsed/>
    <w:rsid w:val="007A18C4"/>
    <w:pPr>
      <w:tabs>
        <w:tab w:val="center" w:pos="4513"/>
        <w:tab w:val="right" w:pos="9026"/>
      </w:tabs>
    </w:pPr>
  </w:style>
  <w:style w:type="character" w:customStyle="1" w:styleId="FooterChar">
    <w:name w:val="Footer Char"/>
    <w:basedOn w:val="DefaultParagraphFont"/>
    <w:link w:val="Footer"/>
    <w:uiPriority w:val="99"/>
    <w:rsid w:val="007A18C4"/>
  </w:style>
  <w:style w:type="character" w:styleId="Strong">
    <w:name w:val="Strong"/>
    <w:basedOn w:val="DefaultParagraphFont"/>
    <w:uiPriority w:val="22"/>
    <w:qFormat/>
    <w:rsid w:val="00F150F2"/>
    <w:rPr>
      <w:b/>
      <w:bCs/>
    </w:rPr>
  </w:style>
  <w:style w:type="paragraph" w:styleId="NormalWeb">
    <w:name w:val="Normal (Web)"/>
    <w:basedOn w:val="Normal"/>
    <w:uiPriority w:val="99"/>
    <w:semiHidden/>
    <w:unhideWhenUsed/>
    <w:rsid w:val="00F150F2"/>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66569">
      <w:bodyDiv w:val="1"/>
      <w:marLeft w:val="0"/>
      <w:marRight w:val="0"/>
      <w:marTop w:val="0"/>
      <w:marBottom w:val="0"/>
      <w:divBdr>
        <w:top w:val="none" w:sz="0" w:space="0" w:color="auto"/>
        <w:left w:val="none" w:sz="0" w:space="0" w:color="auto"/>
        <w:bottom w:val="none" w:sz="0" w:space="0" w:color="auto"/>
        <w:right w:val="none" w:sz="0" w:space="0" w:color="auto"/>
      </w:divBdr>
    </w:div>
    <w:div w:id="828597426">
      <w:bodyDiv w:val="1"/>
      <w:marLeft w:val="0"/>
      <w:marRight w:val="0"/>
      <w:marTop w:val="0"/>
      <w:marBottom w:val="0"/>
      <w:divBdr>
        <w:top w:val="none" w:sz="0" w:space="0" w:color="auto"/>
        <w:left w:val="none" w:sz="0" w:space="0" w:color="auto"/>
        <w:bottom w:val="none" w:sz="0" w:space="0" w:color="auto"/>
        <w:right w:val="none" w:sz="0" w:space="0" w:color="auto"/>
      </w:divBdr>
    </w:div>
    <w:div w:id="1092244986">
      <w:bodyDiv w:val="1"/>
      <w:marLeft w:val="0"/>
      <w:marRight w:val="0"/>
      <w:marTop w:val="0"/>
      <w:marBottom w:val="0"/>
      <w:divBdr>
        <w:top w:val="none" w:sz="0" w:space="0" w:color="auto"/>
        <w:left w:val="none" w:sz="0" w:space="0" w:color="auto"/>
        <w:bottom w:val="none" w:sz="0" w:space="0" w:color="auto"/>
        <w:right w:val="none" w:sz="0" w:space="0" w:color="auto"/>
      </w:divBdr>
    </w:div>
    <w:div w:id="179732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mtechnology.com" TargetMode="External"/><Relationship Id="rId3" Type="http://schemas.openxmlformats.org/officeDocument/2006/relationships/webSettings" Target="webSettings.xml"/><Relationship Id="rId7" Type="http://schemas.openxmlformats.org/officeDocument/2006/relationships/hyperlink" Target="https://www.business.gov.au/Grants-and-Programs/Accelerating-Commercialis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shua.yi@phmtechnolog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Chan</dc:creator>
  <cp:keywords/>
  <dc:description/>
  <cp:lastModifiedBy>Chris Stecki</cp:lastModifiedBy>
  <cp:revision>3</cp:revision>
  <dcterms:created xsi:type="dcterms:W3CDTF">2020-07-16T06:36:00Z</dcterms:created>
  <dcterms:modified xsi:type="dcterms:W3CDTF">2020-07-16T08:23:00Z</dcterms:modified>
</cp:coreProperties>
</file>